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C1B60" w:rsidRPr="005C1B60" w14:paraId="372646A3" w14:textId="77777777" w:rsidTr="005C1B60">
        <w:tc>
          <w:tcPr>
            <w:tcW w:w="3951" w:type="dxa"/>
            <w:shd w:val="clear" w:color="auto" w:fill="auto"/>
          </w:tcPr>
          <w:p w14:paraId="74B86E5E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Республика Бурятия </w:t>
            </w:r>
          </w:p>
          <w:p w14:paraId="626F0BF9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образования</w:t>
            </w:r>
          </w:p>
          <w:p w14:paraId="592B4B2A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14:paraId="6CEF5FD3" w14:textId="597E9AA2" w:rsidR="005C1B60" w:rsidRPr="005C1B60" w:rsidRDefault="00C55DBA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317022" wp14:editId="6AB5BF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5D47C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63C0C20" w14:textId="34E7E132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4A79B5F" wp14:editId="4C214F31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14:paraId="38AA05D0" w14:textId="77777777" w:rsidR="005C1B60" w:rsidRPr="005C1B60" w:rsidRDefault="005C1B60" w:rsidP="005C1B60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Буряад Республикын</w:t>
            </w:r>
          </w:p>
          <w:p w14:paraId="6DADBC66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>«Хэжэнгын аймаг»</w:t>
            </w:r>
          </w:p>
          <w:p w14:paraId="3D218BF7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5C1B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муниципальна </w:t>
            </w:r>
          </w:p>
          <w:p w14:paraId="4B0366C2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B60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 гулваа</w:t>
            </w:r>
          </w:p>
          <w:p w14:paraId="5C8A0D1F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1B60" w:rsidRPr="005C1B60" w14:paraId="0D3DC783" w14:textId="77777777" w:rsidTr="005C1B60">
        <w:tc>
          <w:tcPr>
            <w:tcW w:w="4077" w:type="dxa"/>
            <w:gridSpan w:val="2"/>
            <w:shd w:val="clear" w:color="auto" w:fill="auto"/>
          </w:tcPr>
          <w:p w14:paraId="5270B607" w14:textId="77777777" w:rsidR="005C1B60" w:rsidRPr="005C1B60" w:rsidRDefault="005C1B60" w:rsidP="005C1B6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9040A14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14:paraId="3B036B72" w14:textId="77777777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14:paraId="161BB0ED" w14:textId="77777777" w:rsidR="005C1B60" w:rsidRPr="005C1B60" w:rsidRDefault="005C1B60" w:rsidP="005C1B60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5C1B60">
        <w:rPr>
          <w:rFonts w:ascii="Times New Roman" w:eastAsia="SimSun" w:hAnsi="Times New Roman" w:cs="Times New Roman"/>
          <w:b/>
          <w:sz w:val="28"/>
          <w:szCs w:val="28"/>
        </w:rPr>
        <w:t>ПОСТАНОВЛЕНИЕ</w:t>
      </w:r>
    </w:p>
    <w:p w14:paraId="4443D89F" w14:textId="77777777" w:rsidR="005C1B60" w:rsidRPr="005C1B60" w:rsidRDefault="005C1B60" w:rsidP="005C1B60">
      <w:pPr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79DA218D" w14:textId="511E7B56" w:rsidR="005C1B60" w:rsidRPr="005C1B60" w:rsidRDefault="005C1B60" w:rsidP="005C1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B60">
        <w:rPr>
          <w:rFonts w:ascii="Times New Roman" w:eastAsia="SimSun" w:hAnsi="Times New Roman" w:cs="Times New Roman"/>
          <w:sz w:val="28"/>
          <w:szCs w:val="28"/>
        </w:rPr>
        <w:t>«1</w:t>
      </w:r>
      <w:r>
        <w:rPr>
          <w:rFonts w:ascii="Times New Roman" w:eastAsia="SimSun" w:hAnsi="Times New Roman" w:cs="Times New Roman"/>
          <w:sz w:val="28"/>
          <w:szCs w:val="28"/>
          <w:lang w:val="en-US"/>
        </w:rPr>
        <w:t>7</w:t>
      </w:r>
      <w:r w:rsidRPr="005C1B60">
        <w:rPr>
          <w:rFonts w:ascii="Times New Roman" w:eastAsia="SimSun" w:hAnsi="Times New Roman" w:cs="Times New Roman"/>
          <w:sz w:val="28"/>
          <w:szCs w:val="28"/>
        </w:rPr>
        <w:t>»</w:t>
      </w:r>
      <w:r w:rsidRPr="005C1B60">
        <w:rPr>
          <w:rFonts w:ascii="Times New Roman" w:eastAsia="SimSu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апреля</w:t>
      </w:r>
      <w:r w:rsidRPr="005C1B60">
        <w:rPr>
          <w:rFonts w:ascii="Times New Roman" w:eastAsia="SimSun" w:hAnsi="Times New Roman" w:cs="Times New Roman"/>
          <w:sz w:val="28"/>
          <w:szCs w:val="28"/>
          <w:lang w:val="tt-RU"/>
        </w:rPr>
        <w:t xml:space="preserve"> 2025 г.                                                      №</w:t>
      </w:r>
      <w:r>
        <w:rPr>
          <w:rFonts w:ascii="Times New Roman" w:eastAsia="SimSun" w:hAnsi="Times New Roman" w:cs="Times New Roman"/>
          <w:sz w:val="28"/>
          <w:szCs w:val="28"/>
          <w:lang w:val="tt-RU"/>
        </w:rPr>
        <w:t>87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5C1B60" w:rsidRPr="005C1B60" w14:paraId="28A55CA9" w14:textId="77777777" w:rsidTr="005C1B60">
        <w:trPr>
          <w:trHeight w:val="347"/>
          <w:jc w:val="center"/>
        </w:trPr>
        <w:tc>
          <w:tcPr>
            <w:tcW w:w="9854" w:type="dxa"/>
            <w:shd w:val="clear" w:color="auto" w:fill="auto"/>
          </w:tcPr>
          <w:p w14:paraId="5CEA6EB1" w14:textId="3E4D1A75" w:rsidR="005C1B60" w:rsidRPr="005C1B60" w:rsidRDefault="005C1B60" w:rsidP="005C1B6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5C1B60">
              <w:rPr>
                <w:rFonts w:ascii="Times New Roman" w:eastAsia="SimSun" w:hAnsi="Times New Roman" w:cs="Times New Roman"/>
                <w:sz w:val="28"/>
                <w:szCs w:val="28"/>
              </w:rPr>
              <w:t>с. Кижинга</w:t>
            </w:r>
          </w:p>
        </w:tc>
      </w:tr>
    </w:tbl>
    <w:p w14:paraId="04EC8B4F" w14:textId="77777777" w:rsidR="003C4218" w:rsidRPr="00D047F0" w:rsidRDefault="003C4218" w:rsidP="00653BB1">
      <w:pPr>
        <w:pStyle w:val="30"/>
        <w:shd w:val="clear" w:color="auto" w:fill="auto"/>
        <w:tabs>
          <w:tab w:val="left" w:pos="4518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9006A" w14:textId="77777777" w:rsidR="00815F85" w:rsidRPr="00EC0DE6" w:rsidRDefault="00815F85" w:rsidP="00973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C0D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 утверждении Положения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</w:t>
      </w:r>
      <w:r w:rsidR="00D25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МО "Кижингинский </w:t>
      </w:r>
      <w:r w:rsidR="00973FA6" w:rsidRPr="00EC0D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район"</w:t>
      </w:r>
    </w:p>
    <w:p w14:paraId="4B818426" w14:textId="77777777" w:rsidR="00815F85" w:rsidRPr="00653BB1" w:rsidRDefault="00815F85" w:rsidP="00653BB1">
      <w:pPr>
        <w:spacing w:after="5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3BB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2B79500" w14:textId="77777777" w:rsidR="0027196B" w:rsidRDefault="00815F85" w:rsidP="005C1B60">
      <w:pPr>
        <w:spacing w:after="5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3B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02.03.2007 № 25-ФЗ «О муниципальной службе в Российской Федерации», федеральными законами от 25.12.2008 № 273-Ф3 «О противодействии коррупции», от 03.12.2012 № 230-Ф3 «О контроле за соответствием расходов лиц, замещающих государственные должности, и иных лиц их доходам» и Указом Президента Российской Федерации от 21.09.2009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администрация </w:t>
      </w:r>
      <w:r w:rsid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Кижингинский</w:t>
      </w:r>
      <w:r w:rsid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 постановляет</w:t>
      </w:r>
      <w:r w:rsidRPr="00653BB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7DBF539" w14:textId="77777777" w:rsidR="00973FA6" w:rsidRDefault="00815F85" w:rsidP="00973FA6">
      <w:pPr>
        <w:pStyle w:val="a6"/>
        <w:numPr>
          <w:ilvl w:val="0"/>
          <w:numId w:val="1"/>
        </w:numPr>
        <w:spacing w:after="51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прилагаемое Положение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 "Кижингинский </w:t>
      </w:r>
      <w:r w:rsid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  <w:r w:rsidR="00653BB1" w:rsidRP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5B4579" w14:textId="4015D092" w:rsidR="0027196B" w:rsidRPr="00973FA6" w:rsidRDefault="00973FA6" w:rsidP="00973FA6">
      <w:pPr>
        <w:pStyle w:val="a6"/>
        <w:numPr>
          <w:ilvl w:val="0"/>
          <w:numId w:val="1"/>
        </w:numPr>
        <w:spacing w:after="51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утратившим силу п</w:t>
      </w:r>
      <w:r w:rsidR="008878DD" w:rsidRP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остановление </w:t>
      </w:r>
      <w:r w:rsidR="0027196B" w:rsidRP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МО "Кижингинский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  <w:r w:rsidR="0027196B" w:rsidRP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5C1B60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047F0" w:rsidRPr="00973FA6">
        <w:rPr>
          <w:rFonts w:ascii="Times New Roman" w:hAnsi="Times New Roman" w:cs="Times New Roman"/>
          <w:sz w:val="28"/>
          <w:szCs w:val="28"/>
        </w:rPr>
        <w:t>.</w:t>
      </w:r>
      <w:r w:rsidR="005C1B60">
        <w:rPr>
          <w:rFonts w:ascii="Times New Roman" w:hAnsi="Times New Roman" w:cs="Times New Roman"/>
          <w:sz w:val="28"/>
          <w:szCs w:val="28"/>
        </w:rPr>
        <w:t>06</w:t>
      </w:r>
      <w:r w:rsidR="00D047F0" w:rsidRPr="00973FA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5C1B60">
        <w:rPr>
          <w:rFonts w:ascii="Times New Roman" w:hAnsi="Times New Roman" w:cs="Times New Roman"/>
          <w:sz w:val="28"/>
          <w:szCs w:val="28"/>
        </w:rPr>
        <w:t xml:space="preserve">13 </w:t>
      </w:r>
      <w:r w:rsidR="00D047F0" w:rsidRPr="00973FA6">
        <w:rPr>
          <w:rFonts w:ascii="Times New Roman" w:hAnsi="Times New Roman" w:cs="Times New Roman"/>
          <w:sz w:val="28"/>
          <w:szCs w:val="28"/>
        </w:rPr>
        <w:t xml:space="preserve">г. № </w:t>
      </w:r>
      <w:r w:rsidR="005C1B60">
        <w:rPr>
          <w:rFonts w:ascii="Times New Roman" w:hAnsi="Times New Roman" w:cs="Times New Roman"/>
          <w:sz w:val="28"/>
          <w:szCs w:val="28"/>
        </w:rPr>
        <w:t xml:space="preserve">197 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D047F0" w:rsidRPr="00973F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соблюдения муниципальными служащими требований к служебному поведению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14:paraId="048534E3" w14:textId="77777777" w:rsidR="0027196B" w:rsidRDefault="00815F85" w:rsidP="0027196B">
      <w:pPr>
        <w:pStyle w:val="a6"/>
        <w:numPr>
          <w:ilvl w:val="0"/>
          <w:numId w:val="1"/>
        </w:numPr>
        <w:spacing w:after="51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МО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Кижингинский 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 в сети Интернет</w:t>
      </w:r>
      <w:r w:rsid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4A9ABF" w14:textId="77777777" w:rsidR="00815F85" w:rsidRPr="0027196B" w:rsidRDefault="00815F85" w:rsidP="0027196B">
      <w:pPr>
        <w:pStyle w:val="a6"/>
        <w:numPr>
          <w:ilvl w:val="0"/>
          <w:numId w:val="1"/>
        </w:numPr>
        <w:spacing w:after="51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 подписания</w:t>
      </w:r>
      <w:r w:rsidRPr="002719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F24BD9" w14:textId="77777777" w:rsidR="0027196B" w:rsidRDefault="0027196B" w:rsidP="00E93F7E">
      <w:pPr>
        <w:spacing w:after="5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548C10" w14:textId="77777777" w:rsidR="00EC0DE6" w:rsidRPr="00EC0DE6" w:rsidRDefault="00EC0DE6" w:rsidP="005C1B60">
      <w:pPr>
        <w:spacing w:after="5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0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</w:t>
      </w:r>
      <w:r w:rsidR="00815F85" w:rsidRPr="00EC0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лав</w:t>
      </w:r>
      <w:r w:rsidRPr="00EC0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 муниципального образования</w:t>
      </w:r>
    </w:p>
    <w:p w14:paraId="1B8E1F8D" w14:textId="4433AB2C" w:rsidR="00815F85" w:rsidRPr="00EC0DE6" w:rsidRDefault="005C1B60" w:rsidP="005C1B60">
      <w:pPr>
        <w:spacing w:after="5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D253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Кижингинский </w:t>
      </w:r>
      <w:r w:rsidR="00EC0DE6" w:rsidRPr="00EC0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815F85" w:rsidRPr="00EC0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                                     </w:t>
      </w:r>
      <w:r w:rsidR="00D253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Г.З. Лхасаранов</w:t>
      </w:r>
    </w:p>
    <w:p w14:paraId="08C91FF7" w14:textId="77777777" w:rsidR="00815F85" w:rsidRPr="007B2946" w:rsidRDefault="00EC0DE6" w:rsidP="00E93F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к</w:t>
      </w:r>
    </w:p>
    <w:p w14:paraId="26DBF291" w14:textId="77777777" w:rsidR="00815F85" w:rsidRPr="007B2946" w:rsidRDefault="00815F85" w:rsidP="00E93F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14:paraId="5EF5621E" w14:textId="77777777" w:rsidR="00815F85" w:rsidRPr="007B2946" w:rsidRDefault="00D2531C" w:rsidP="00E93F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 "Кижингинский </w:t>
      </w:r>
      <w:r w:rsidR="00EC0D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</w:p>
    <w:p w14:paraId="06C1F0A5" w14:textId="18B2A973" w:rsidR="00653BB1" w:rsidRPr="007B2946" w:rsidRDefault="00815F85" w:rsidP="00E93F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687404">
        <w:rPr>
          <w:rFonts w:ascii="Times New Roman" w:hAnsi="Times New Roman" w:cs="Times New Roman"/>
          <w:sz w:val="28"/>
          <w:szCs w:val="28"/>
        </w:rPr>
        <w:t>1</w:t>
      </w:r>
      <w:r w:rsidR="005C1B60">
        <w:rPr>
          <w:rFonts w:ascii="Times New Roman" w:hAnsi="Times New Roman" w:cs="Times New Roman"/>
          <w:sz w:val="28"/>
          <w:szCs w:val="28"/>
        </w:rPr>
        <w:t>7</w:t>
      </w:r>
      <w:r w:rsidR="008878DD">
        <w:rPr>
          <w:rFonts w:ascii="Times New Roman" w:hAnsi="Times New Roman" w:cs="Times New Roman"/>
          <w:sz w:val="28"/>
          <w:szCs w:val="28"/>
        </w:rPr>
        <w:t>.</w:t>
      </w:r>
      <w:r w:rsidR="005C1B60">
        <w:rPr>
          <w:rFonts w:ascii="Times New Roman" w:hAnsi="Times New Roman" w:cs="Times New Roman"/>
          <w:sz w:val="28"/>
          <w:szCs w:val="28"/>
        </w:rPr>
        <w:t>04</w:t>
      </w:r>
      <w:r w:rsidR="008878DD">
        <w:rPr>
          <w:rFonts w:ascii="Times New Roman" w:hAnsi="Times New Roman" w:cs="Times New Roman"/>
          <w:sz w:val="28"/>
          <w:szCs w:val="28"/>
        </w:rPr>
        <w:t>.20</w:t>
      </w:r>
      <w:r w:rsidR="00687404">
        <w:rPr>
          <w:rFonts w:ascii="Times New Roman" w:hAnsi="Times New Roman" w:cs="Times New Roman"/>
          <w:sz w:val="28"/>
          <w:szCs w:val="28"/>
        </w:rPr>
        <w:t>2</w:t>
      </w:r>
      <w:r w:rsidR="005C1B60">
        <w:rPr>
          <w:rFonts w:ascii="Times New Roman" w:hAnsi="Times New Roman" w:cs="Times New Roman"/>
          <w:sz w:val="28"/>
          <w:szCs w:val="28"/>
        </w:rPr>
        <w:t>5</w:t>
      </w:r>
      <w:r w:rsidR="008878DD">
        <w:rPr>
          <w:rFonts w:ascii="Times New Roman" w:hAnsi="Times New Roman" w:cs="Times New Roman"/>
          <w:sz w:val="28"/>
          <w:szCs w:val="28"/>
        </w:rPr>
        <w:t>г. №</w:t>
      </w:r>
      <w:r w:rsidR="005C1B60">
        <w:rPr>
          <w:rFonts w:ascii="Times New Roman" w:hAnsi="Times New Roman" w:cs="Times New Roman"/>
          <w:sz w:val="28"/>
          <w:szCs w:val="28"/>
        </w:rPr>
        <w:t>87</w:t>
      </w:r>
      <w:r w:rsidR="008878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991F4" w14:textId="77777777" w:rsidR="00815F85" w:rsidRPr="007B2946" w:rsidRDefault="00815F85" w:rsidP="00E93F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0A11755" w14:textId="77777777" w:rsidR="00815F85" w:rsidRDefault="00815F85" w:rsidP="00AD1C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</w:p>
    <w:p w14:paraId="0F08DB9E" w14:textId="77777777" w:rsidR="0027196B" w:rsidRDefault="00EC0DE6" w:rsidP="00AD1C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15F85"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замещающими должности муниципальной службы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Кижингинский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</w:p>
    <w:p w14:paraId="61DDF7AA" w14:textId="77777777" w:rsidR="00AD1CF6" w:rsidRDefault="00AD1CF6" w:rsidP="00AD1C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732899" w14:textId="77777777" w:rsidR="0027196B" w:rsidRDefault="0027196B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Настоящим положением</w:t>
      </w:r>
      <w:r w:rsidR="00815F85"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порядок осуществления проверки:</w:t>
      </w:r>
    </w:p>
    <w:p w14:paraId="2BE94861" w14:textId="77777777" w:rsidR="00815F85" w:rsidRPr="007B2946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а) достоверности и полноты сведений о доходах, расходах, об имуществе и обязательствах имущественного характера, представляемых:</w:t>
      </w:r>
    </w:p>
    <w:p w14:paraId="2F8A8010" w14:textId="77777777" w:rsidR="00815F85" w:rsidRPr="007B2946" w:rsidRDefault="00815F85" w:rsidP="002D04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- гражданами, претендующими на замещение должностей муниципальной службы (далее - граждане), на отчетную дату;</w:t>
      </w:r>
    </w:p>
    <w:p w14:paraId="6F5FC2F2" w14:textId="77777777" w:rsidR="0027196B" w:rsidRDefault="00815F85" w:rsidP="002D04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- муниципальными служащими по состоянию на конец отчетного периода;</w:t>
      </w:r>
    </w:p>
    <w:p w14:paraId="47C6B5A6" w14:textId="77777777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б) достоверности и полноты сведений, представляемых гражданами при назначении на должность муниципальной службы,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14:paraId="2D338556" w14:textId="77777777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 соблюдения муниципальными служащими ограничений и запретов, </w:t>
      </w:r>
      <w:r w:rsidRPr="00E93F7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о предотвращении или урегулировании конфликта интересов,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исполнения ими обязанностей, установленных Федеральным законом от 25.12.2008 № 273-ФЗ «О противодействии коррупции» и другими федеральными законами (далее - установленные ограничения).</w:t>
      </w:r>
    </w:p>
    <w:p w14:paraId="2C8EFA87" w14:textId="191B5142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Проверка, предусмотренная пунктом 1 настоящего Положения, осуществляется главой </w:t>
      </w:r>
      <w:r w:rsidR="002D04D9">
        <w:rPr>
          <w:rFonts w:ascii="Times New Roman" w:eastAsia="Times New Roman" w:hAnsi="Times New Roman" w:cs="Times New Roman"/>
          <w:color w:val="000000"/>
          <w:sz w:val="28"/>
          <w:szCs w:val="28"/>
        </w:rPr>
        <w:t>МО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Кижингинский</w:t>
      </w:r>
      <w:r w:rsidR="002D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  <w:r w:rsidR="008878DD" w:rsidRPr="00887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глава)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1B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проведении проверки принимается отдельно в отношении каждого гражданина или муниципального служащего и оформляется распоряжением администрации </w:t>
      </w:r>
      <w:r w:rsidR="002D04D9">
        <w:rPr>
          <w:rFonts w:ascii="Times New Roman" w:eastAsia="Times New Roman" w:hAnsi="Times New Roman" w:cs="Times New Roman"/>
          <w:color w:val="000000"/>
          <w:sz w:val="28"/>
          <w:szCs w:val="28"/>
        </w:rPr>
        <w:t>МО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Кижингинский</w:t>
      </w:r>
      <w:r w:rsidR="002D0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2DCF0F" w14:textId="77777777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3. Основанием для осуществления проверки, предусмотренной пунктом 1 настоящего Положения, является достаточная информация, представленная в письменном виде в установленном порядке:</w:t>
      </w:r>
    </w:p>
    <w:p w14:paraId="6C6D26E6" w14:textId="77777777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14:paraId="327A2517" w14:textId="77777777" w:rsidR="0027196B" w:rsidRDefault="00815F85" w:rsidP="002719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ответственным за работу по профилактике коррупционных и иных правонарушений в администрации </w:t>
      </w:r>
      <w:r w:rsidR="00CD6097">
        <w:rPr>
          <w:rFonts w:ascii="Times New Roman" w:eastAsia="Times New Roman" w:hAnsi="Times New Roman" w:cs="Times New Roman"/>
          <w:color w:val="000000"/>
          <w:sz w:val="28"/>
          <w:szCs w:val="28"/>
        </w:rPr>
        <w:t>МО "</w:t>
      </w:r>
      <w:r w:rsidR="00D2531C">
        <w:rPr>
          <w:rFonts w:ascii="Times New Roman" w:eastAsia="Times New Roman" w:hAnsi="Times New Roman" w:cs="Times New Roman"/>
          <w:color w:val="000000"/>
          <w:sz w:val="28"/>
          <w:szCs w:val="28"/>
        </w:rPr>
        <w:t>Кижингинский</w:t>
      </w:r>
      <w:r w:rsidR="00CD60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район"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2EDAD9D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14:paraId="432A13BC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г) Общественной палатой Российской Федерации;</w:t>
      </w:r>
    </w:p>
    <w:p w14:paraId="4043F9E0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д) общероссийскими средствами массовой информации.</w:t>
      </w:r>
    </w:p>
    <w:p w14:paraId="0AD5D368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 Информация анонимного характера не может служить основанием для проверки.</w:t>
      </w:r>
    </w:p>
    <w:p w14:paraId="481BE5C4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5. 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14:paraId="714A77C0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6. При осуществлении проверки глава вправе:</w:t>
      </w:r>
    </w:p>
    <w:p w14:paraId="50E10200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а) проводить беседу с гражданином или муниципальным служащим;</w:t>
      </w:r>
    </w:p>
    <w:p w14:paraId="6316A093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б) изучать представленные гражданином или муниципальным служащим дополнительные материалы, которые приобщаются к материалам проверки;</w:t>
      </w:r>
    </w:p>
    <w:p w14:paraId="761B1ACA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в) получать от гражданина или муниципального служащего пояснения по представленным им материалам;</w:t>
      </w:r>
    </w:p>
    <w:p w14:paraId="08DFAD19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 направлять в установленном порядке запрос в органы прокуратуры Российской Федерации, федеральные государственные органы, государственные органы </w:t>
      </w:r>
      <w:r w:rsidR="00CD6097"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территориальные органы </w:t>
      </w:r>
      <w:r w:rsidRPr="00E8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федеральных государственных органов, органы местного самоуправления, </w:t>
      </w:r>
      <w:r w:rsidR="00CD6097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E810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расходах,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установленных ограничений;</w:t>
      </w:r>
    </w:p>
    <w:p w14:paraId="08005959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д) 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14:paraId="107066D4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7. В запросе, предусмотренном подпунктом «г» пункта 6 настоящего Положения, указываются:</w:t>
      </w:r>
    </w:p>
    <w:p w14:paraId="43258F09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а) фамилия, имя, отчество руководителя государственного органа или организации, в которые направляется запрос;</w:t>
      </w:r>
    </w:p>
    <w:p w14:paraId="12ED12B5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б) нормативный правовой акт, на основании которого направляется запрос;</w:t>
      </w:r>
    </w:p>
    <w:p w14:paraId="2BF35357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в) фамилия, имя, отчество, дата и место рождения, место регистрации, жительства и (или) пребывания, до</w:t>
      </w:r>
      <w:r w:rsidR="0090196B">
        <w:rPr>
          <w:rFonts w:ascii="Times New Roman" w:eastAsia="Times New Roman" w:hAnsi="Times New Roman" w:cs="Times New Roman"/>
          <w:color w:val="000000"/>
          <w:sz w:val="28"/>
          <w:szCs w:val="28"/>
        </w:rPr>
        <w:t>лжность и место работы (службы)</w:t>
      </w:r>
      <w:r w:rsidR="00AD1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вид и реквизиты документа, удостоверяющая личность, 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гражданина или муниципального служащего, его супруги (супруга) и несовершеннолетних детей, сведения о доходах, расходах,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</w:t>
      </w:r>
      <w:r w:rsidR="00AD1CF6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к служебному поведению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0D1032D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г) содержание и объем сведений, подлежащих проверке;</w:t>
      </w:r>
    </w:p>
    <w:p w14:paraId="5D73B5A1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д) срок представления запрашиваемых сведений;</w:t>
      </w:r>
    </w:p>
    <w:p w14:paraId="3B0BCAFD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е) фамилия, инициалы и номер телефона муниципального служащего, подготовившего запрос;</w:t>
      </w:r>
    </w:p>
    <w:p w14:paraId="4E771C28" w14:textId="22BC3CED" w:rsidR="00B828BC" w:rsidRDefault="00CD6097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</w:t>
      </w:r>
      <w:r w:rsidR="00B828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828BC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14:paraId="4A8018FA" w14:textId="77777777" w:rsidR="008878DD" w:rsidRDefault="00CD6097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878DD"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) другие</w:t>
      </w:r>
      <w:r w:rsidR="00815F85"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необходимые сведения.</w:t>
      </w:r>
    </w:p>
    <w:p w14:paraId="2F4AFE9F" w14:textId="77777777" w:rsidR="008878DD" w:rsidRDefault="00577616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 Глава </w:t>
      </w:r>
      <w:r w:rsidR="00815F85"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 уполномоченное им лицо обеспечивает:</w:t>
      </w:r>
    </w:p>
    <w:p w14:paraId="6B16DE65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 уведомление в письменной форме гражданина, муниципального служащего о начале в отношении </w:t>
      </w:r>
      <w:r w:rsidR="00CD609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B29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проверки и разъяснение ему содержания подпункта «б» настоящего пункта - в течение двух рабочих дней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 получения соответствующего решения;</w:t>
      </w:r>
    </w:p>
    <w:p w14:paraId="675EB137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б) проведение, в случае обращения гражданина, муниципального служащего,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установленных ограничений подлежит проверке, - в течение семи рабочих дней со дня обращения гражданина, муниципального служащего, а при наличии уважительной причины - в срок, согласованный с гражданином или муниципальным служащим.</w:t>
      </w:r>
    </w:p>
    <w:p w14:paraId="36C173CE" w14:textId="77777777" w:rsidR="008878DD" w:rsidRDefault="00577616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 По окончании проверки глава обязан</w:t>
      </w:r>
      <w:r w:rsidR="00815F85"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ознакомить гражданина или муниципального служащего с результатами проверки с соблюдением требований законодательства Российской Федерации о конфиденциальности информации.</w:t>
      </w:r>
    </w:p>
    <w:p w14:paraId="36848419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10. Гражданин или муниципальный служащий вправе:</w:t>
      </w:r>
    </w:p>
    <w:p w14:paraId="14CC79E4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а) давать пояснения в письменной форме в ходе проверки по вопросам, указанным в подпункте «б» пункта 8 настоящего Положения, по результатам проверки;</w:t>
      </w:r>
    </w:p>
    <w:p w14:paraId="036CEC42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б) представлять дополнительные материалы и давать по ним пояснения в письменной форме;</w:t>
      </w:r>
    </w:p>
    <w:p w14:paraId="04B05DF2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в) обращаться к главе с подлежащим удовлетворению ходатайством о проведении с ним беседы по вопросам, указанным в подпункте «б» пункта 8 настоящего Положения.</w:t>
      </w:r>
    </w:p>
    <w:p w14:paraId="7D10C8B4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11. Пояснения, указанные в пункте 10 настоящего Положения, приобщаются к материалам проверки.</w:t>
      </w:r>
    </w:p>
    <w:p w14:paraId="07F09FA6" w14:textId="2A7A0C6B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12. На период проведения проверки муниципальный служащий может быть отстранен от замещаемой должности муниципальной службы распоряжением администрации на срок, не превышающий 60 дней со дня принятия решения о проведении проверки. Указанный срок может быть продлен до 90 дней лицом, принявшим решение о проведении проверки.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14:paraId="35295954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13. По результатам проверки, в установленном порядке представляется доклад. При этом в докладе должно содержаться одно из следующих предложений:</w:t>
      </w:r>
    </w:p>
    <w:p w14:paraId="0E54C3EF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а) о назначении гражданина на должность муниципальной службы;</w:t>
      </w:r>
    </w:p>
    <w:p w14:paraId="64ED6830" w14:textId="273B20D1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отказе гражданину в назначении на должность муниципальной службы;</w:t>
      </w:r>
    </w:p>
    <w:p w14:paraId="02C2D468" w14:textId="2266B164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отсутствии оснований для применения к муниципальному служащему мер юридической ответственности;</w:t>
      </w:r>
    </w:p>
    <w:p w14:paraId="075B3A87" w14:textId="58B01D66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г)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применении к муниципальному служащему мер юридической ответственности;</w:t>
      </w:r>
    </w:p>
    <w:p w14:paraId="51E10EFB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14:paraId="42089E06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14. Сведения о результатах проверки с письменного согласия лица, принявшего решение о ее проведении, представляются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и исполнительным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14:paraId="5FA3177B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15. 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правоохранительные органы в соответствии с их компетенцией.</w:t>
      </w:r>
    </w:p>
    <w:p w14:paraId="0EC8B895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16. Должностное лицо, уполномоченное назначать гражданина на должность муниципальной службы или назначившее муниципального служащего на должность муниципальной службы, рассмотрев доклад и соответствующее предл</w:t>
      </w:r>
      <w:r w:rsidR="00577616">
        <w:rPr>
          <w:rFonts w:ascii="Times New Roman" w:eastAsia="Times New Roman" w:hAnsi="Times New Roman" w:cs="Times New Roman"/>
          <w:color w:val="000000"/>
          <w:sz w:val="28"/>
          <w:szCs w:val="28"/>
        </w:rPr>
        <w:t>ожение, указанные в пункте 13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принимает одно из следующих решений:</w:t>
      </w:r>
    </w:p>
    <w:p w14:paraId="455DD903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а) назначить гражданина на должность муниципальной службы;</w:t>
      </w:r>
    </w:p>
    <w:p w14:paraId="3C5B1A5D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отказать гражданину в назначении на должность муниципальной службы;</w:t>
      </w:r>
    </w:p>
    <w:p w14:paraId="0E0F2633" w14:textId="7764A43F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2E5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применить к муниципальному служащему меры юридической ответственности;</w:t>
      </w:r>
    </w:p>
    <w:p w14:paraId="76391FC8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14:paraId="088530C6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17. Подлинники справок о доходах, расходах, имуществе и обязательствах имущественного характера приобщаются к личным делам муниципальных служащих.</w:t>
      </w:r>
    </w:p>
    <w:p w14:paraId="78ACCBCE" w14:textId="77777777" w:rsidR="008878DD" w:rsidRDefault="00815F85" w:rsidP="008878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18. Копии справок, указанных в пункте 17 настоящего Положения, и материалы проверки хранятся в администрации поселения в течение трех лет со дня ее окончания, после чего передаются в архив.</w:t>
      </w:r>
    </w:p>
    <w:p w14:paraId="1813A0AA" w14:textId="77777777" w:rsidR="00572F8A" w:rsidRPr="00577616" w:rsidRDefault="00815F85" w:rsidP="00577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200">
        <w:rPr>
          <w:rFonts w:ascii="Times New Roman" w:eastAsia="Times New Roman" w:hAnsi="Times New Roman" w:cs="Times New Roman"/>
          <w:color w:val="000000"/>
          <w:sz w:val="28"/>
          <w:szCs w:val="28"/>
        </w:rPr>
        <w:t>19. Должностные лица, допустившие нарушение требований настоящего Положения, несут ответственность в соответствии с законодательством Российской Федерации. Решения и действия (бездействия) должностных лиц могут быть обжалованы в порядке, предусмотренном законодательством Российской Федерации. </w:t>
      </w:r>
    </w:p>
    <w:p w14:paraId="440752EE" w14:textId="77777777" w:rsidR="00E93F7E" w:rsidRPr="00CC5200" w:rsidRDefault="00E93F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3F7E" w:rsidRPr="00CC5200" w:rsidSect="005C1B60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955B0"/>
    <w:multiLevelType w:val="hybridMultilevel"/>
    <w:tmpl w:val="3300D438"/>
    <w:lvl w:ilvl="0" w:tplc="6FDE2796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85"/>
    <w:rsid w:val="00021C64"/>
    <w:rsid w:val="001772E4"/>
    <w:rsid w:val="0027196B"/>
    <w:rsid w:val="002D04D9"/>
    <w:rsid w:val="002E5607"/>
    <w:rsid w:val="003C4218"/>
    <w:rsid w:val="003F470E"/>
    <w:rsid w:val="00572F8A"/>
    <w:rsid w:val="00577616"/>
    <w:rsid w:val="005C1B60"/>
    <w:rsid w:val="006228FC"/>
    <w:rsid w:val="00653BB1"/>
    <w:rsid w:val="006760FB"/>
    <w:rsid w:val="00687404"/>
    <w:rsid w:val="00706C4D"/>
    <w:rsid w:val="0077610B"/>
    <w:rsid w:val="007A455C"/>
    <w:rsid w:val="007B2946"/>
    <w:rsid w:val="00815F85"/>
    <w:rsid w:val="00874674"/>
    <w:rsid w:val="008878DD"/>
    <w:rsid w:val="008E6207"/>
    <w:rsid w:val="0090196B"/>
    <w:rsid w:val="00950941"/>
    <w:rsid w:val="00973FA6"/>
    <w:rsid w:val="00AD1CF6"/>
    <w:rsid w:val="00B541AC"/>
    <w:rsid w:val="00B74413"/>
    <w:rsid w:val="00B828BC"/>
    <w:rsid w:val="00C55DBA"/>
    <w:rsid w:val="00CC5200"/>
    <w:rsid w:val="00CD6097"/>
    <w:rsid w:val="00D047F0"/>
    <w:rsid w:val="00D2531C"/>
    <w:rsid w:val="00D67C17"/>
    <w:rsid w:val="00D85A4E"/>
    <w:rsid w:val="00E810AE"/>
    <w:rsid w:val="00E93F7E"/>
    <w:rsid w:val="00EC0DE6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6270"/>
  <w15:docId w15:val="{3125A658-9A72-468E-B21B-28B00B7A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70E"/>
  </w:style>
  <w:style w:type="paragraph" w:styleId="1">
    <w:name w:val="heading 1"/>
    <w:basedOn w:val="a"/>
    <w:next w:val="a"/>
    <w:link w:val="10"/>
    <w:qFormat/>
    <w:rsid w:val="00653B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53BB1"/>
    <w:rPr>
      <w:rFonts w:ascii="Times New Roman" w:eastAsia="Times New Roman" w:hAnsi="Times New Roman" w:cs="Times New Roman"/>
      <w:noProof/>
      <w:sz w:val="32"/>
      <w:szCs w:val="20"/>
    </w:rPr>
  </w:style>
  <w:style w:type="character" w:customStyle="1" w:styleId="3">
    <w:name w:val="Основной текст (3)_"/>
    <w:basedOn w:val="a0"/>
    <w:link w:val="30"/>
    <w:rsid w:val="00653BB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653BB1"/>
    <w:pPr>
      <w:widowControl w:val="0"/>
      <w:shd w:val="clear" w:color="auto" w:fill="FFFFFF"/>
      <w:spacing w:before="60" w:after="300" w:line="0" w:lineRule="atLeast"/>
    </w:pPr>
  </w:style>
  <w:style w:type="paragraph" w:styleId="a4">
    <w:name w:val="Balloon Text"/>
    <w:basedOn w:val="a"/>
    <w:link w:val="a5"/>
    <w:uiPriority w:val="99"/>
    <w:semiHidden/>
    <w:unhideWhenUsed/>
    <w:rsid w:val="00653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B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196B"/>
    <w:pPr>
      <w:ind w:left="720"/>
      <w:contextualSpacing/>
    </w:pPr>
  </w:style>
  <w:style w:type="paragraph" w:styleId="a7">
    <w:name w:val="Subtitle"/>
    <w:basedOn w:val="a"/>
    <w:next w:val="a8"/>
    <w:link w:val="a9"/>
    <w:qFormat/>
    <w:rsid w:val="00D2531C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7"/>
    <w:rsid w:val="00D2531C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Title"/>
    <w:basedOn w:val="a"/>
    <w:next w:val="a7"/>
    <w:link w:val="ab"/>
    <w:qFormat/>
    <w:rsid w:val="00D2531C"/>
    <w:pPr>
      <w:suppressAutoHyphens/>
      <w:spacing w:after="0" w:line="240" w:lineRule="auto"/>
      <w:jc w:val="center"/>
    </w:pPr>
    <w:rPr>
      <w:rFonts w:ascii="Tahoma" w:eastAsia="Times New Roman" w:hAnsi="Tahoma" w:cs="Tahoma"/>
      <w:i/>
      <w:iCs/>
      <w:sz w:val="24"/>
      <w:szCs w:val="24"/>
      <w:lang w:eastAsia="ar-SA"/>
    </w:rPr>
  </w:style>
  <w:style w:type="character" w:customStyle="1" w:styleId="ab">
    <w:name w:val="Заголовок Знак"/>
    <w:basedOn w:val="a0"/>
    <w:link w:val="aa"/>
    <w:rsid w:val="00D2531C"/>
    <w:rPr>
      <w:rFonts w:ascii="Tahoma" w:eastAsia="Times New Roman" w:hAnsi="Tahoma" w:cs="Tahoma"/>
      <w:i/>
      <w:iCs/>
      <w:sz w:val="24"/>
      <w:szCs w:val="24"/>
      <w:lang w:eastAsia="ar-SA"/>
    </w:rPr>
  </w:style>
  <w:style w:type="paragraph" w:styleId="a8">
    <w:name w:val="Body Text"/>
    <w:basedOn w:val="a"/>
    <w:link w:val="ac"/>
    <w:uiPriority w:val="99"/>
    <w:semiHidden/>
    <w:unhideWhenUsed/>
    <w:rsid w:val="00D2531C"/>
    <w:pPr>
      <w:spacing w:after="120"/>
    </w:pPr>
  </w:style>
  <w:style w:type="character" w:customStyle="1" w:styleId="ac">
    <w:name w:val="Основной текст Знак"/>
    <w:basedOn w:val="a0"/>
    <w:link w:val="a8"/>
    <w:uiPriority w:val="99"/>
    <w:semiHidden/>
    <w:rsid w:val="00D25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Tuyana</cp:lastModifiedBy>
  <cp:revision>2</cp:revision>
  <cp:lastPrinted>2019-07-30T07:56:00Z</cp:lastPrinted>
  <dcterms:created xsi:type="dcterms:W3CDTF">2025-04-17T02:01:00Z</dcterms:created>
  <dcterms:modified xsi:type="dcterms:W3CDTF">2025-04-17T02:01:00Z</dcterms:modified>
</cp:coreProperties>
</file>